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Fly-in: Бриллианты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31.12.2025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Намиб-Ранд - Соссусфлей – Берег Скелетов – Каоковельд – парк Этоша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31080 $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Перелет в Намиб-Ранд.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Виндхук.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Частный (чартерный) перелет в Намиб-Ранд (1 час 20 минут).</w:t>
            </w:r>
          </w:p>
          <w:p>
            <w:pPr>
              <w:spacing w:after="100"/>
            </w:pPr>
            <w:r>
              <w:rPr/>
              <w:t xml:space="preserve">Намиб-Ранд – это бескрайние просторы красных песчаных равнин, дюн и горных хребтов. Без сомнения один из самых красивых и живописных уголков Намибии - нетронутая чистая пустыня.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Вечерняя поездка по окрестностям и встреча заката в дюнах.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Wolwedans Dune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Намиб-Ранд.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Сафари на целый день с обедом–пикником.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Wolwedans Dune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Перелет в Соссусфлей.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Частный (чартерный) панорамный перелет над дюнами в Соссусфлей (20 минут) – страну прекрасных монументальных дюн.</w:t>
            </w:r>
          </w:p>
          <w:p>
            <w:pPr>
              <w:spacing w:after="100"/>
            </w:pPr>
            <w:r>
              <w:rPr/>
              <w:t xml:space="preserve">Естественный заповедник, древнейшей пустыни Намиб (80 млн. лет) с самыми высокими в мире песчаными дюнами, достигающими 350м, простирающимися до самого горизонта.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В стоимость Вашего размещения также входит:</w:t>
            </w:r>
          </w:p>
          <w:p>
            <w:pPr>
              <w:spacing w:after="100"/>
            </w:pPr>
            <w:r>
              <w:rPr/>
              <w:t xml:space="preserve">1 пешая прогулка в сопровождении гида-натуралиста,</w:t>
            </w:r>
          </w:p>
          <w:p>
            <w:pPr>
              <w:spacing w:after="100"/>
            </w:pPr>
            <w:r>
              <w:rPr/>
              <w:t xml:space="preserve">1 прогулка на квадроциклах,</w:t>
            </w:r>
          </w:p>
          <w:p>
            <w:pPr>
              <w:spacing w:after="100"/>
            </w:pPr>
            <w:r>
              <w:rPr/>
              <w:t xml:space="preserve">наблюдение звезд с астрономом в местной обсерватории.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Desert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Тур в дюны Соссусфлея.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Ранняя поездка в дюны пустыни Намиб.</w:t>
            </w:r>
          </w:p>
          <w:p>
            <w:pPr>
              <w:spacing w:after="100"/>
            </w:pPr>
            <w:r>
              <w:rPr/>
              <w:t xml:space="preserve">Выезд в Соссусфлей - место уникальных пейзажей, флоры и фауны. Ваш маршрут пройдет вдоль русла пересохшей реки Цаучаб, которое петляет среди дюн и достигает Соссусфлея. Каждые 7-10 лет после длинного сезона дождей река наполняется водой и тогда на ее берегах начинают гнездиться птицы, а окрестности наполняются жизнью. Первая Ваша остановка возле Дюны 45, Вы подниметесь на одну из дюн, чтобы насладиться пейзажами живой пустыни. </w:t>
            </w:r>
          </w:p>
          <w:p>
            <w:pPr>
              <w:spacing w:after="100"/>
            </w:pPr>
            <w:r>
              <w:rPr/>
              <w:t xml:space="preserve">После Вы отправитесь через дюны к "Мертвому болоту" - плато из белой глины в окружении дюн, усеянное стволами мертвых деревьев. Некогда благодаря разливу древней реки здесь были небольшие озера, а с изменением климата дюны наступающей пустыни окончательно перекрыли 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Sossusvlei Desert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на Берег Скелетов.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Частный (чартерный) перелет в Свакопмунд (1 час 30 минут) – панорамный полет над дюнами, старыми алмазными приисками, останками кораблей и Сэндвич Харбор.</w:t>
            </w:r>
          </w:p>
          <w:p>
            <w:pPr>
              <w:spacing w:after="100"/>
            </w:pPr>
            <w:r>
              <w:rPr/>
              <w:t xml:space="preserve">После дозаправки (30 минут) перелет в Мове Бей (1 час 30 минут) – панорамный полет над Берегом Скелетов.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Национальный парк Берег Скелетов простирается вдоль побережья Атлантики там, где дюны встречаются с океаном, от Свакопмунда до самой границы с Анголой. Свое устрашающее название парк получил благодаря тому, что именно в этом районе из-за особенностей поверхности океанического дна, корабли чаще всего терпели крушения. По сей день их остовы разбросаны вдоль всего побережья, а некоторые на значительном расстоянии от берега (к примеру, немецкое судно «Эдуард Болен» находится примерно в 500 метрах от береговой линии), тк год за годом пустыня отвоевывает себе место у океана.</w:t>
            </w:r>
          </w:p>
          <w:p>
            <w:pPr>
              <w:spacing w:after="100"/>
            </w:pPr>
            <w:r>
              <w:rPr/>
              <w:t xml:space="preserve">В стоимость Вашего размещения также входит:</w:t>
            </w:r>
          </w:p>
          <w:p>
            <w:pPr>
              <w:spacing w:after="100"/>
            </w:pPr>
            <w:r>
              <w:rPr/>
              <w:t xml:space="preserve">Экскурсия в Мове Бей, посещение колонии морских котиков, остатков разбитых кораблей Suiderkus и Karimona и заброшенных алмазные приисков</w:t>
            </w:r>
          </w:p>
          <w:p>
            <w:pPr>
              <w:spacing w:after="100"/>
            </w:pPr>
            <w:r>
              <w:rPr/>
              <w:t xml:space="preserve">Экспедиция на внедорожнике по реке Хоарусиб.</w:t>
            </w:r>
          </w:p>
          <w:p>
            <w:pPr>
              <w:spacing w:after="100"/>
            </w:pPr>
            <w:r>
              <w:rPr/>
              <w:t xml:space="preserve">Посещение замков из глины - естественные геологические строения, среди которых часто бродят коричневые гиены, а также есть вероятность встретить пустынных слонов или львов.</w:t>
            </w:r>
          </w:p>
          <w:p>
            <w:pPr>
              <w:spacing w:after="100"/>
            </w:pPr>
            <w:r>
              <w:rPr/>
              <w:t xml:space="preserve">Встреча заката среди “ревущих дюн”.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Shipwreck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День в удивительном лодже на Берегу Скелетов.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День в удивительном лодже на Берегу Скелетов.</w:t>
            </w:r>
          </w:p>
          <w:p>
            <w:pPr>
              <w:spacing w:after="100"/>
            </w:pPr>
            <w:r>
              <w:rPr/>
              <w:t xml:space="preserve">В стоимость Вашего размещения также входит:</w:t>
            </w:r>
          </w:p>
          <w:p>
            <w:pPr>
              <w:spacing w:after="100"/>
            </w:pPr>
            <w:r>
              <w:rPr/>
              <w:t xml:space="preserve">Экскурсия в Мове Бей, посещение колонии морских котиков, остатков разбитых кораблей Suiderkus и Karimona и заброшенных алмазные приисков</w:t>
            </w:r>
          </w:p>
          <w:p>
            <w:pPr>
              <w:spacing w:after="100"/>
            </w:pPr>
            <w:r>
              <w:rPr/>
              <w:t xml:space="preserve">Экспедиция на внедорожнике по реке Хоарусиб.</w:t>
            </w:r>
          </w:p>
          <w:p>
            <w:pPr>
              <w:spacing w:after="100"/>
            </w:pPr>
            <w:r>
              <w:rPr/>
              <w:t xml:space="preserve">Посещение замков из глины - естественные геологические строения, среди которых часто бродят коричневые гиены, а также есть вероятность встретить пустынных слонов или львов.</w:t>
            </w:r>
          </w:p>
          <w:p>
            <w:pPr>
              <w:spacing w:after="100"/>
            </w:pPr>
            <w:r>
              <w:rPr/>
              <w:t xml:space="preserve">Встреча заката среди “ревущих дюн”.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Shipwreck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Долину Хартмана (Каоковельд).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Частный (чартерный) перелет в Долину Хартмана (50 минут).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Кунене – это регион на севере Намибии, граничащий с Анголой, а также одна из пяти непересыхающих рек в стране. Река Кунене является бесценным источником воды для местного народа Химба и на протяжении сотен лет была основой их существования. Для путешественников самой поразительной особенностью реки является водопад Эпупа, ниспадающий каскадами на протяжении более чем километра вниз по течению с перепадами высот около 60 метров.</w:t>
            </w:r>
          </w:p>
          <w:p>
            <w:pPr>
              <w:spacing w:after="100"/>
            </w:pPr>
            <w:r>
              <w:rPr/>
              <w:t xml:space="preserve">В стоимость Вашего размещения также входит:</w:t>
            </w:r>
          </w:p>
          <w:p>
            <w:pPr>
              <w:spacing w:after="100"/>
            </w:pPr>
            <w:r>
              <w:rPr/>
              <w:t xml:space="preserve">Сафари в долине.</w:t>
            </w:r>
          </w:p>
          <w:p>
            <w:pPr>
              <w:spacing w:after="100"/>
            </w:pPr>
            <w:r>
              <w:rPr/>
              <w:t xml:space="preserve">Туры на квадроциклах.</w:t>
            </w:r>
          </w:p>
          <w:p>
            <w:pPr>
              <w:spacing w:after="100"/>
            </w:pPr>
            <w:r>
              <w:rPr/>
              <w:t xml:space="preserve">Прогулки на лодке по реке Кунене.</w:t>
            </w:r>
          </w:p>
          <w:p>
            <w:pPr>
              <w:spacing w:after="100"/>
            </w:pPr>
            <w:r>
              <w:rPr/>
              <w:t xml:space="preserve">Пешие прогулки с гидом-натуралистом вдоль берега реки к водопаду.</w:t>
            </w:r>
          </w:p>
          <w:p>
            <w:pPr>
              <w:spacing w:after="100"/>
            </w:pPr>
            <w:r>
              <w:rPr/>
              <w:t xml:space="preserve">Посещение деревни племени Химба.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Serra Cafema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День для отдыха или дополнительных активностей на Ваш выбор.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День для отдыха или дополнительных активностей на Ваш выбор.</w:t>
            </w:r>
          </w:p>
          <w:p>
            <w:pPr>
              <w:spacing w:after="100"/>
            </w:pPr>
            <w:r>
              <w:rPr/>
              <w:t xml:space="preserve">В стоимость Вашего размещения также входит:</w:t>
            </w:r>
          </w:p>
          <w:p>
            <w:pPr>
              <w:spacing w:after="100"/>
            </w:pPr>
            <w:r>
              <w:rPr/>
              <w:t xml:space="preserve">Сафари в долине.</w:t>
            </w:r>
          </w:p>
          <w:p>
            <w:pPr>
              <w:spacing w:after="100"/>
            </w:pPr>
            <w:r>
              <w:rPr/>
              <w:t xml:space="preserve">Туры на квадроциклах.</w:t>
            </w:r>
          </w:p>
          <w:p>
            <w:pPr>
              <w:spacing w:after="100"/>
            </w:pPr>
            <w:r>
              <w:rPr/>
              <w:t xml:space="preserve">Прогулки на лодке по реке Кунене.</w:t>
            </w:r>
          </w:p>
          <w:p>
            <w:pPr>
              <w:spacing w:after="100"/>
            </w:pPr>
            <w:r>
              <w:rPr/>
              <w:t xml:space="preserve">Пешие прогулки с гидом-натуралистом вдоль берега реки к водопаду.</w:t>
            </w:r>
          </w:p>
          <w:p>
            <w:pPr>
              <w:spacing w:after="100"/>
            </w:pPr>
            <w:r>
              <w:rPr/>
              <w:t xml:space="preserve">Посещение деревни племени Химба.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Serra Cafema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Перелет в парк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Частный (чартерный) перелет в Онгаву (1 час 30 минут).</w:t>
            </w:r>
          </w:p>
          <w:p>
            <w:pPr>
              <w:spacing w:after="100"/>
            </w:pPr>
            <w:r>
              <w:rPr/>
              <w:t xml:space="preserve">Трансфер и размещение в лодже.</w:t>
            </w:r>
          </w:p>
          <w:p>
            <w:pPr>
              <w:spacing w:after="100"/>
            </w:pPr>
            <w:r>
              <w:rPr/>
              <w:t xml:space="preserve">Вечернее сафари.</w:t>
            </w:r>
          </w:p>
          <w:p>
            <w:pPr>
              <w:spacing w:after="100"/>
            </w:pPr>
            <w:r>
              <w:rPr/>
              <w:t xml:space="preserve">Этоша – один из известнейших сафари парков Африки. Здесь обитает 114 видов млекопитающих и более 340 видов птиц.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Little Ongava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Сафари в парке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Утреннее и вечернее сафари в парке Этоша.</w:t>
            </w:r>
          </w:p>
          <w:p>
            <w:pPr>
              <w:spacing w:after="100"/>
            </w:pPr>
            <w:r>
              <w:rPr/>
              <w:t xml:space="preserve">Национальный Парк Этоша - один из крупнейших парков страны, расположенный на западной окраине пустыни Калахари, занимаемой солончаком Этоша и прилегающими к нему саваннами. В парке обитает множество африканских животных: слоны, черные носороги, зебры Хартмана, жирафы, большие куду, канны и африканские страусы.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Little Ongava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Перелет в Виндхук.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на взлетную полосу.</w:t>
            </w:r>
          </w:p>
          <w:p>
            <w:pPr>
              <w:spacing w:after="100"/>
            </w:pPr>
            <w:r>
              <w:rPr/>
              <w:t xml:space="preserve">Частный (чартерный) перелет в Виндхук (1 час 30 минут).</w:t>
            </w:r>
          </w:p>
          <w:p>
            <w:pPr>
              <w:spacing w:after="100"/>
            </w:pPr>
            <w:r>
              <w:rPr/>
              <w:t xml:space="preserve">Стыковка с международным рейсом.</w:t>
            </w:r>
          </w:p>
        </w:tc>
      </w:tr>
    </w:tbl>
    <w:p/>
    <w:p>
      <w:pPr>
        <w:pStyle w:val="Heading2"/>
      </w:pPr>
      <w:bookmarkStart w:id="2" w:name="_Toc2"/>
      <w:r>
        <w:t>Цены тура «Fly-in: Бриллианты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Данная стоимость является ориентировочной!</w:t>
            </w:r>
          </w:p>
          <w:p/>
          <w:p>
            <w:pPr/>
            <w:r>
              <w:rPr/>
              <w:t xml:space="preserve">Для запроса точной стоимости, пожалуйста, обратитесь к одному из менеджеров компании.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40 638 $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31 080 $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D4B4C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2026-11-08T23:13:32+03:00</dcterms:created>
  <dcterms:modified xsi:type="dcterms:W3CDTF">2026-11-08T23:13:32+03:00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