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Бриллианты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31.12.2023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- Соссусфлей - Свакопмунд - Дамараленд - парк Этоша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7200 $</w:t>
      </w:r>
    </w:p>
    <w:p/>
    <w:p>
      <w:pPr>
        <w:jc w:val="center"/>
      </w:pPr>
      <w:r>
        <w:pict>
          <v:shape type="#_x0000_t75" stroked="f" style="width:450pt; height:294.7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Переезд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Виндхук.</w:t>
            </w:r>
          </w:p>
          <w:p>
            <w:pPr>
              <w:spacing w:after="100"/>
            </w:pPr>
            <w:r>
              <w:rPr/>
              <w:t xml:space="preserve">Переезд в Соссусфлей (350 км / 5-6 часов).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Выезд из Виндхука и переезд к перевалу Купфеберг.</w:t>
            </w:r>
          </w:p>
          <w:p>
            <w:pPr>
              <w:spacing w:after="100"/>
            </w:pPr>
            <w:r>
              <w:rPr/>
              <w:t xml:space="preserve">Ваш маршрут будет проходить в окружении сельскохозяйственных угодий и плодородных долин. Путешествие продолжится через живописный перевал Спритшугте - один из самых крутых и высоких перевалов страны.</w:t>
            </w:r>
          </w:p>
          <w:p>
            <w:pPr>
              <w:spacing w:after="100"/>
            </w:pPr>
            <w:r>
              <w:rPr/>
              <w:t xml:space="preserve">Размещение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Экскурсия в дюны Соссусфлея, Мёртвое болото, посещение каньона Сесрием.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дюны Соссусфлея, Мёртвое болото, посещение каньона Сесрием.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Вы отправитесь через дюны к "Мертвому болоту" - это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 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к обеду (либо можете взять с собой ланч-боксы, чтобы провести больше времени в дюнах и вернуться в лодж на закате).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Свакопмунд.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Свакопмунд (350 км / 5-6 часов).</w:t>
            </w:r>
          </w:p>
          <w:p>
            <w:pPr>
              <w:spacing w:after="100"/>
            </w:pPr>
            <w:r>
              <w:rPr/>
              <w:t xml:space="preserve">Свакопмунд расположен на побережье Атлантического океана, также известного как Берег Скелетов.</w:t>
            </w:r>
          </w:p>
          <w:p>
            <w:pPr>
              <w:spacing w:after="100"/>
            </w:pPr>
            <w:r>
              <w:rPr/>
              <w:t xml:space="preserve">Из-за подводных скал здесь терпело крушение множество кораблей, обломки которых вместе со скелетами китов выносило на берег.</w:t>
            </w:r>
          </w:p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Strand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Круиз на катамаране. Экскурсия в дюны Сэндвич Харбор.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Круиз на катамаране, во время которого Вас ждет встреча с дельфинами и морскими котиками.</w:t>
            </w:r>
          </w:p>
          <w:p>
            <w:pPr>
              <w:spacing w:after="100"/>
            </w:pPr>
            <w:r>
              <w:rPr/>
              <w:t xml:space="preserve">Во второй половине дня поездка по дюнам Сэндвич Харбор на джипах.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Strand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Свободный день в Свакопмунде.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в Свакопмунде.</w:t>
            </w:r>
          </w:p>
          <w:p>
            <w:pPr>
              <w:spacing w:after="100"/>
            </w:pPr>
            <w:r>
              <w:rPr/>
              <w:t xml:space="preserve">Это прекрасная возможность отдохнуть и насладиться красотой одного из крупнейших прибрежных городов страны.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Strand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Дамараленд.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Дамараленд (445 км / 7-8 часов).</w:t>
            </w:r>
          </w:p>
          <w:p>
            <w:pPr>
              <w:spacing w:after="100"/>
            </w:pPr>
            <w:r>
              <w:rPr/>
              <w:t xml:space="preserve">Самые высокие горы страны соседствуют здесь с обширными равнинами, сухими руслами рек, вечными песками и причудливыми скальными образованиями (лакколитами). Эти земли отделены от Атлантики национальным парком «Берег скелетов» и полны интересных геологических особенностей и наскальной живописи.</w:t>
            </w:r>
          </w:p>
          <w:p>
            <w:pPr>
              <w:spacing w:after="100"/>
            </w:pPr>
            <w:r>
              <w:rPr/>
              <w:t xml:space="preserve">В столице Дамараленда городе Кхорихас (Khorixas) на вулканических скалах обнаружены следы динозавра. Сразу за городом находятся массивные окаменелые стволы деревьев.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Twyfelfontein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Экскурсия в долину Твифелфонтейн, музей Дамара и каменный лес.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долину Твифелфонтейн.</w:t>
            </w:r>
          </w:p>
          <w:p>
            <w:pPr>
              <w:spacing w:after="100"/>
            </w:pPr>
            <w:r>
              <w:rPr/>
              <w:t xml:space="preserve">Примерно 130 миллионов лет назад намытый песок, соединившись с грунтом, образовал причудливые песчано-каменные горы. Во времена неолита (3 тысячелетие до н.э.) здесь были созданы тысячи наскальных рисунков, которые сейчас внесены в список Всемирного Наследия ЮНЕСКО. Тысячелетиями эта долина использовалась коренными племенами, занимавшимися охотой и собирательством для совершения ритуалов.</w:t>
            </w:r>
          </w:p>
          <w:p>
            <w:pPr>
              <w:spacing w:after="100"/>
            </w:pPr>
            <w:r>
              <w:rPr/>
              <w:t xml:space="preserve">После чего Вас ждет посещение Музея Дамара и каменного леса.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Twyfelfontein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в парк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парк Этоша (325 км / 4-5 часов).</w:t>
            </w:r>
          </w:p>
          <w:p>
            <w:pPr>
              <w:spacing w:after="100"/>
            </w:pPr>
            <w:r>
              <w:rPr/>
              <w:t xml:space="preserve">Завтрак. Выезд в Национальный Парк Этоша - один из крупнейших парков страны, расположенный на западной окраине пустыни Калахари, занимаемой солончаком Этоша и прилегающими к нему саваннами. В парке обитает множество африканских животных: слоны, черные носороги, зебры Хартмана, жирафы, большие куду, канны и африканские страусы.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Etosha Oberland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Целый день сафари в парке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Этоша.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Возвращение на завтрак в лодж. Свободное время для отдыха. Обед. Вечернее сафари.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Etosha Oberland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Возвращение в Виндхук. Обзорная экскурсия по городу.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Виндхук (490 км / 6 часов). </w:t>
            </w:r>
          </w:p>
          <w:p>
            <w:pPr>
              <w:spacing w:after="100"/>
            </w:pPr>
            <w:r>
              <w:rPr/>
              <w:t xml:space="preserve">Обзорная экскурсия по городу.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Weinberg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«Бриллианты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Ориентировочная стоимость: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7 200 $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4501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2026-11-08T22:21:49+03:00</dcterms:created>
  <dcterms:modified xsi:type="dcterms:W3CDTF">2026-11-08T22:21:49+03:00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